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7B37" w:rsidRDefault="007E35C1" w:rsidP="00B66C3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“ex-convict” should not be a permanent tattoo </w:t>
      </w:r>
    </w:p>
    <w:p w14:paraId="00000002" w14:textId="0BAC8848" w:rsidR="00687B37" w:rsidRDefault="007E35C1" w:rsidP="00B66C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Jia</w:t>
      </w:r>
      <w:r w:rsidR="00B66C38">
        <w:rPr>
          <w:rFonts w:ascii="Times New Roman" w:eastAsia="Times New Roman" w:hAnsi="Times New Roman" w:cs="Times New Roman"/>
          <w:sz w:val="24"/>
          <w:szCs w:val="24"/>
        </w:rPr>
        <w:t>, Princeton High School 21’</w:t>
      </w:r>
    </w:p>
    <w:p w14:paraId="00000003" w14:textId="77777777" w:rsidR="00687B37" w:rsidRDefault="00687B37">
      <w:pPr>
        <w:spacing w:line="360" w:lineRule="auto"/>
        <w:rPr>
          <w:rFonts w:ascii="Times New Roman" w:eastAsia="Times New Roman" w:hAnsi="Times New Roman" w:cs="Times New Roman"/>
          <w:sz w:val="24"/>
          <w:szCs w:val="24"/>
        </w:rPr>
      </w:pPr>
    </w:p>
    <w:p w14:paraId="00000004" w14:textId="4FC1198D"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Humans are imperfect. We are told to “Think before [we] act”. Yet there are times when we act on impulse - whether it be as small as eating a large bowl of ice-cream late in the night or as large as committing a crime. There are consequences to our actions</w:t>
      </w:r>
      <w:r>
        <w:rPr>
          <w:rFonts w:ascii="Times New Roman" w:eastAsia="Times New Roman" w:hAnsi="Times New Roman" w:cs="Times New Roman"/>
          <w:sz w:val="24"/>
          <w:szCs w:val="24"/>
        </w:rPr>
        <w:t xml:space="preserve">, we gain two pounds for late-night eating or we serve jail time for a crime. We can easily make amends for eating ice-cream - just exercise off the calories. However, </w:t>
      </w:r>
      <w:r w:rsidR="0071715E">
        <w:rPr>
          <w:rFonts w:ascii="Times New Roman" w:eastAsia="Times New Roman" w:hAnsi="Times New Roman" w:cs="Times New Roman"/>
          <w:sz w:val="24"/>
          <w:szCs w:val="24"/>
        </w:rPr>
        <w:t>committing</w:t>
      </w:r>
      <w:r>
        <w:rPr>
          <w:rFonts w:ascii="Times New Roman" w:eastAsia="Times New Roman" w:hAnsi="Times New Roman" w:cs="Times New Roman"/>
          <w:sz w:val="24"/>
          <w:szCs w:val="24"/>
        </w:rPr>
        <w:t xml:space="preserve"> a crime comes not only with the punishment of serving jail time, but also a pe</w:t>
      </w:r>
      <w:r>
        <w:rPr>
          <w:rFonts w:ascii="Times New Roman" w:eastAsia="Times New Roman" w:hAnsi="Times New Roman" w:cs="Times New Roman"/>
          <w:sz w:val="24"/>
          <w:szCs w:val="24"/>
        </w:rPr>
        <w:t>rmanent tattoo - “ex-convict”.</w:t>
      </w:r>
    </w:p>
    <w:p w14:paraId="00000005" w14:textId="77777777" w:rsidR="00687B37" w:rsidRDefault="00687B37" w:rsidP="00B66C38">
      <w:pPr>
        <w:spacing w:line="480" w:lineRule="auto"/>
        <w:rPr>
          <w:rFonts w:ascii="Times New Roman" w:eastAsia="Times New Roman" w:hAnsi="Times New Roman" w:cs="Times New Roman"/>
          <w:sz w:val="24"/>
          <w:szCs w:val="24"/>
        </w:rPr>
      </w:pPr>
    </w:p>
    <w:p w14:paraId="00000006"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 felony really a life sentence? Can stigmas never be washed away? </w:t>
      </w:r>
    </w:p>
    <w:p w14:paraId="00000007" w14:textId="77777777" w:rsidR="00687B37" w:rsidRDefault="00687B37" w:rsidP="00B66C38">
      <w:pPr>
        <w:spacing w:line="480" w:lineRule="auto"/>
        <w:rPr>
          <w:rFonts w:ascii="Times New Roman" w:eastAsia="Times New Roman" w:hAnsi="Times New Roman" w:cs="Times New Roman"/>
          <w:sz w:val="24"/>
          <w:szCs w:val="24"/>
        </w:rPr>
      </w:pPr>
    </w:p>
    <w:p w14:paraId="00000008"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Hawthorne’s </w:t>
      </w:r>
      <w:r>
        <w:rPr>
          <w:rFonts w:ascii="Times New Roman" w:eastAsia="Times New Roman" w:hAnsi="Times New Roman" w:cs="Times New Roman"/>
          <w:i/>
          <w:sz w:val="24"/>
          <w:szCs w:val="24"/>
        </w:rPr>
        <w:t>The Scarlet Letter</w:t>
      </w:r>
      <w:r>
        <w:rPr>
          <w:rFonts w:ascii="Times New Roman" w:eastAsia="Times New Roman" w:hAnsi="Times New Roman" w:cs="Times New Roman"/>
          <w:sz w:val="24"/>
          <w:szCs w:val="24"/>
        </w:rPr>
        <w:t>, Hester committed a sin in the eyes of the Puritan community - adultery. As punishment, Hester had to stand on the sca</w:t>
      </w:r>
      <w:r>
        <w:rPr>
          <w:rFonts w:ascii="Times New Roman" w:eastAsia="Times New Roman" w:hAnsi="Times New Roman" w:cs="Times New Roman"/>
          <w:sz w:val="24"/>
          <w:szCs w:val="24"/>
        </w:rPr>
        <w:t xml:space="preserve">ffold for three hours in public and was sentenced to wear the scarlet letter, “a mark of shame”, for the rest of her life. </w:t>
      </w:r>
    </w:p>
    <w:p w14:paraId="00000009" w14:textId="77777777" w:rsidR="00687B37" w:rsidRDefault="00687B37" w:rsidP="00B66C38">
      <w:pPr>
        <w:spacing w:line="480" w:lineRule="auto"/>
        <w:rPr>
          <w:rFonts w:ascii="Times New Roman" w:eastAsia="Times New Roman" w:hAnsi="Times New Roman" w:cs="Times New Roman"/>
          <w:sz w:val="24"/>
          <w:szCs w:val="24"/>
        </w:rPr>
      </w:pPr>
    </w:p>
    <w:p w14:paraId="0000000A"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age 16, Reginald Dwayne Betts commited a carjacking. He was caught, sentenced as an adult and served 8 years in maximum security</w:t>
      </w:r>
      <w:r>
        <w:rPr>
          <w:rFonts w:ascii="Times New Roman" w:eastAsia="Times New Roman" w:hAnsi="Times New Roman" w:cs="Times New Roman"/>
          <w:sz w:val="24"/>
          <w:szCs w:val="24"/>
        </w:rPr>
        <w:t xml:space="preserve"> prisons. </w:t>
      </w:r>
    </w:p>
    <w:p w14:paraId="0000000B" w14:textId="77777777" w:rsidR="00687B37" w:rsidRDefault="00687B37" w:rsidP="00B66C38">
      <w:pPr>
        <w:spacing w:line="480" w:lineRule="auto"/>
        <w:rPr>
          <w:rFonts w:ascii="Times New Roman" w:eastAsia="Times New Roman" w:hAnsi="Times New Roman" w:cs="Times New Roman"/>
          <w:sz w:val="24"/>
          <w:szCs w:val="24"/>
        </w:rPr>
      </w:pPr>
    </w:p>
    <w:p w14:paraId="0000000C"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they committed the crime, they were simply common people. One was a loyal wife and religious follower; the other was an “honor student with braces”. Anyone can make a mistake; but to let a mistake define a person is judgemental. </w:t>
      </w:r>
    </w:p>
    <w:p w14:paraId="0000000D" w14:textId="77777777" w:rsidR="00687B37" w:rsidRDefault="00687B37" w:rsidP="00B66C38">
      <w:pPr>
        <w:spacing w:line="480" w:lineRule="auto"/>
        <w:rPr>
          <w:rFonts w:ascii="Times New Roman" w:eastAsia="Times New Roman" w:hAnsi="Times New Roman" w:cs="Times New Roman"/>
          <w:sz w:val="24"/>
          <w:szCs w:val="24"/>
        </w:rPr>
      </w:pPr>
    </w:p>
    <w:p w14:paraId="0000000E" w14:textId="1A39AD4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a brief confinement and public humiliation, Hester “bestowed all her superfluous means in charity”. She dedicated “much of the time...in making coarse garments for the poor”. No one is </w:t>
      </w:r>
      <w:r>
        <w:rPr>
          <w:rFonts w:ascii="Times New Roman" w:eastAsia="Times New Roman" w:hAnsi="Times New Roman" w:cs="Times New Roman"/>
          <w:sz w:val="24"/>
          <w:szCs w:val="24"/>
        </w:rPr>
        <w:lastRenderedPageBreak/>
        <w:t xml:space="preserve">so devoted to helping people in need as Hester. To have “so much power </w:t>
      </w:r>
      <w:r>
        <w:rPr>
          <w:rFonts w:ascii="Times New Roman" w:eastAsia="Times New Roman" w:hAnsi="Times New Roman" w:cs="Times New Roman"/>
          <w:sz w:val="24"/>
          <w:szCs w:val="24"/>
        </w:rPr>
        <w:t xml:space="preserve">to do, and power to sympathize” as Hester did eventually </w:t>
      </w:r>
      <w:r w:rsidR="0071715E">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the views of a few Puritans; many started to refer to the scarlet A as “able” rather than “adultery” (Hawthorne, 58). Seeing Hester willingly help people, who were witness to her public shami</w:t>
      </w:r>
      <w:r>
        <w:rPr>
          <w:rFonts w:ascii="Times New Roman" w:eastAsia="Times New Roman" w:hAnsi="Times New Roman" w:cs="Times New Roman"/>
          <w:sz w:val="24"/>
          <w:szCs w:val="24"/>
        </w:rPr>
        <w:t xml:space="preserve">ng, was admirable. </w:t>
      </w:r>
    </w:p>
    <w:p w14:paraId="0000000F" w14:textId="77777777" w:rsidR="00687B37" w:rsidRDefault="00687B37" w:rsidP="00B66C38">
      <w:pPr>
        <w:spacing w:line="480" w:lineRule="auto"/>
        <w:rPr>
          <w:rFonts w:ascii="Times New Roman" w:eastAsia="Times New Roman" w:hAnsi="Times New Roman" w:cs="Times New Roman"/>
          <w:sz w:val="24"/>
          <w:szCs w:val="24"/>
        </w:rPr>
      </w:pPr>
    </w:p>
    <w:p w14:paraId="00000010"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prison, Betts dedicated himself to literature. He learned the meaning of life and discovered the beauty that life could offer. After 8 years with another year in solitary confinement, Betts was released at the age of 24 and chose to</w:t>
      </w:r>
      <w:r>
        <w:rPr>
          <w:rFonts w:ascii="Times New Roman" w:eastAsia="Times New Roman" w:hAnsi="Times New Roman" w:cs="Times New Roman"/>
          <w:sz w:val="24"/>
          <w:szCs w:val="24"/>
        </w:rPr>
        <w:t xml:space="preserve"> continue his education. He received his B.A. and M.F.A., became a Radcliffe fellow at Harvard and graduated from Yale Law School. A quick scan of Betts’ curriculum vitae reveals his many achievements: a poet, a memoirist, and a national spokesperson of th</w:t>
      </w:r>
      <w:r>
        <w:rPr>
          <w:rFonts w:ascii="Times New Roman" w:eastAsia="Times New Roman" w:hAnsi="Times New Roman" w:cs="Times New Roman"/>
          <w:sz w:val="24"/>
          <w:szCs w:val="24"/>
        </w:rPr>
        <w:t xml:space="preserve">e Campaign for Youth Justice. He also founded a book club for youth and represented minorities to help fight against discrimination. </w:t>
      </w:r>
    </w:p>
    <w:p w14:paraId="00000011" w14:textId="77777777" w:rsidR="00687B37" w:rsidRDefault="00687B37" w:rsidP="00B66C38">
      <w:pPr>
        <w:spacing w:line="480" w:lineRule="auto"/>
        <w:rPr>
          <w:rFonts w:ascii="Times New Roman" w:eastAsia="Times New Roman" w:hAnsi="Times New Roman" w:cs="Times New Roman"/>
          <w:sz w:val="24"/>
          <w:szCs w:val="24"/>
        </w:rPr>
      </w:pPr>
    </w:p>
    <w:p w14:paraId="00000012" w14:textId="0BA20B24"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Merely looking at the surface, the two stories may seem like fairy tales. However, the realities were much </w:t>
      </w:r>
      <w:r w:rsidR="0071715E">
        <w:rPr>
          <w:rFonts w:ascii="Times New Roman" w:eastAsia="Times New Roman" w:hAnsi="Times New Roman" w:cs="Times New Roman"/>
          <w:sz w:val="24"/>
          <w:szCs w:val="24"/>
        </w:rPr>
        <w:t>crueler</w:t>
      </w:r>
      <w:r>
        <w:rPr>
          <w:rFonts w:ascii="Times New Roman" w:eastAsia="Times New Roman" w:hAnsi="Times New Roman" w:cs="Times New Roman"/>
          <w:sz w:val="24"/>
          <w:szCs w:val="24"/>
        </w:rPr>
        <w:t xml:space="preserve"> tha</w:t>
      </w:r>
      <w:r>
        <w:rPr>
          <w:rFonts w:ascii="Times New Roman" w:eastAsia="Times New Roman" w:hAnsi="Times New Roman" w:cs="Times New Roman"/>
          <w:sz w:val="24"/>
          <w:szCs w:val="24"/>
        </w:rPr>
        <w:t>n I thought. On their path towards redemption, both Betts and Hester faced discrimination. Both were branded by their scarlet letter.</w:t>
      </w:r>
    </w:p>
    <w:p w14:paraId="00000013" w14:textId="77777777" w:rsidR="00687B37" w:rsidRDefault="00687B37" w:rsidP="00B66C38">
      <w:pPr>
        <w:spacing w:line="480" w:lineRule="auto"/>
        <w:rPr>
          <w:rFonts w:ascii="Times New Roman" w:eastAsia="Times New Roman" w:hAnsi="Times New Roman" w:cs="Times New Roman"/>
          <w:sz w:val="24"/>
          <w:szCs w:val="24"/>
        </w:rPr>
      </w:pPr>
    </w:p>
    <w:p w14:paraId="00000014" w14:textId="2F9AEF33"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term of confinement, Hester’s was transformed into an outcast of the society. People looked at her in disdain a</w:t>
      </w:r>
      <w:r>
        <w:rPr>
          <w:rFonts w:ascii="Times New Roman" w:eastAsia="Times New Roman" w:hAnsi="Times New Roman" w:cs="Times New Roman"/>
          <w:sz w:val="24"/>
          <w:szCs w:val="24"/>
        </w:rPr>
        <w:t>nd even children mocked her wherever she went. Hester was seen as “the general symbol…of woman’s frailty and sinful passion” and “as the figure, the body, the reality of sin” (55). The poor “often reviled the hand that was stretched forth to succor them” a</w:t>
      </w:r>
      <w:r>
        <w:rPr>
          <w:rFonts w:ascii="Times New Roman" w:eastAsia="Times New Roman" w:hAnsi="Times New Roman" w:cs="Times New Roman"/>
          <w:sz w:val="24"/>
          <w:szCs w:val="24"/>
        </w:rPr>
        <w:t xml:space="preserve">nd women “were accustomed to distil drops of bitterness into her heart” (105). The trail never </w:t>
      </w:r>
      <w:r>
        <w:rPr>
          <w:rFonts w:ascii="Times New Roman" w:eastAsia="Times New Roman" w:hAnsi="Times New Roman" w:cs="Times New Roman"/>
          <w:sz w:val="24"/>
          <w:szCs w:val="24"/>
        </w:rPr>
        <w:lastRenderedPageBreak/>
        <w:t xml:space="preserve">ended, “To-morrow would bring its own trial with it; </w:t>
      </w:r>
      <w:r w:rsidR="0071715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would the next day, and so would the next; each its own trail and yet the very same that was now so unutt</w:t>
      </w:r>
      <w:r>
        <w:rPr>
          <w:rFonts w:ascii="Times New Roman" w:eastAsia="Times New Roman" w:hAnsi="Times New Roman" w:cs="Times New Roman"/>
          <w:sz w:val="24"/>
          <w:szCs w:val="24"/>
        </w:rPr>
        <w:t xml:space="preserve">erably grievous” (55). </w:t>
      </w:r>
    </w:p>
    <w:p w14:paraId="00000015" w14:textId="77777777" w:rsidR="00687B37" w:rsidRDefault="00687B37" w:rsidP="00B66C38">
      <w:pPr>
        <w:spacing w:line="480" w:lineRule="auto"/>
        <w:rPr>
          <w:rFonts w:ascii="Times New Roman" w:eastAsia="Times New Roman" w:hAnsi="Times New Roman" w:cs="Times New Roman"/>
          <w:sz w:val="24"/>
          <w:szCs w:val="24"/>
        </w:rPr>
      </w:pPr>
    </w:p>
    <w:p w14:paraId="00000016"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being released, it was very difficult for Betts to enter into the workforce and society. He was denied access to education and jobs from many places because of the record of felony. Even 20 years after the crime, Betts was st</w:t>
      </w:r>
      <w:r>
        <w:rPr>
          <w:rFonts w:ascii="Times New Roman" w:eastAsia="Times New Roman" w:hAnsi="Times New Roman" w:cs="Times New Roman"/>
          <w:sz w:val="24"/>
          <w:szCs w:val="24"/>
        </w:rPr>
        <w:t>ill being discriminated against because of the stigma. He received a letter from the Connecticut Bar Examining Committee that denied his admission despite his amazing accomplishments. The committee stated that Betts’s record showed a lack of “honesty, trus</w:t>
      </w:r>
      <w:r>
        <w:rPr>
          <w:rFonts w:ascii="Times New Roman" w:eastAsia="Times New Roman" w:hAnsi="Times New Roman" w:cs="Times New Roman"/>
          <w:sz w:val="24"/>
          <w:szCs w:val="24"/>
        </w:rPr>
        <w:t xml:space="preserve">tworthiness, diligence or reliability” in Betts’s character. The committee took on the role of determining “good moral character”, and their decision clearly conveyed a message: “a felony is a life sentence”. </w:t>
      </w:r>
    </w:p>
    <w:p w14:paraId="00000017" w14:textId="77777777" w:rsidR="00687B37" w:rsidRDefault="00687B37" w:rsidP="00B66C38">
      <w:pPr>
        <w:spacing w:line="480" w:lineRule="auto"/>
        <w:rPr>
          <w:rFonts w:ascii="Times New Roman" w:eastAsia="Times New Roman" w:hAnsi="Times New Roman" w:cs="Times New Roman"/>
          <w:sz w:val="24"/>
          <w:szCs w:val="24"/>
        </w:rPr>
      </w:pPr>
    </w:p>
    <w:p w14:paraId="00000018"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both Betts and Hester managed to suc</w:t>
      </w:r>
      <w:r>
        <w:rPr>
          <w:rFonts w:ascii="Times New Roman" w:eastAsia="Times New Roman" w:hAnsi="Times New Roman" w:cs="Times New Roman"/>
          <w:sz w:val="24"/>
          <w:szCs w:val="24"/>
        </w:rPr>
        <w:t xml:space="preserve">cessfully redeem themselves, others don’t have the opportunity to do so.   </w:t>
      </w:r>
    </w:p>
    <w:p w14:paraId="00000019" w14:textId="77777777" w:rsidR="00687B37" w:rsidRDefault="00687B37" w:rsidP="00B66C38">
      <w:pPr>
        <w:spacing w:line="480" w:lineRule="auto"/>
        <w:rPr>
          <w:rFonts w:ascii="Times New Roman" w:eastAsia="Times New Roman" w:hAnsi="Times New Roman" w:cs="Times New Roman"/>
          <w:sz w:val="24"/>
          <w:szCs w:val="24"/>
        </w:rPr>
      </w:pPr>
    </w:p>
    <w:p w14:paraId="0000001A" w14:textId="1EAB4B7B"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Couloute L. and Kopf D.’s analysis in their article </w:t>
      </w:r>
      <w:r>
        <w:rPr>
          <w:rFonts w:ascii="Times New Roman" w:eastAsia="Times New Roman" w:hAnsi="Times New Roman" w:cs="Times New Roman"/>
          <w:i/>
          <w:sz w:val="24"/>
          <w:szCs w:val="24"/>
        </w:rPr>
        <w:t>Out of Prison &amp; Out of Work: Unemployment among formerly incarcerated people</w:t>
      </w:r>
      <w:r>
        <w:rPr>
          <w:rFonts w:ascii="Times New Roman" w:eastAsia="Times New Roman" w:hAnsi="Times New Roman" w:cs="Times New Roman"/>
          <w:sz w:val="24"/>
          <w:szCs w:val="24"/>
        </w:rPr>
        <w:t>, the unemployment rate of people with</w:t>
      </w:r>
      <w:r>
        <w:rPr>
          <w:rFonts w:ascii="Times New Roman" w:eastAsia="Times New Roman" w:hAnsi="Times New Roman" w:cs="Times New Roman"/>
          <w:sz w:val="24"/>
          <w:szCs w:val="24"/>
        </w:rPr>
        <w:t xml:space="preserve"> a felony record in 2008 was 27.3%, </w:t>
      </w:r>
      <w:r w:rsidR="00B66C38">
        <w:rPr>
          <w:rFonts w:ascii="Times New Roman" w:eastAsia="Times New Roman" w:hAnsi="Times New Roman" w:cs="Times New Roman"/>
          <w:sz w:val="24"/>
          <w:szCs w:val="24"/>
        </w:rPr>
        <w:t>exceedingly</w:t>
      </w:r>
      <w:r>
        <w:rPr>
          <w:rFonts w:ascii="Times New Roman" w:eastAsia="Times New Roman" w:hAnsi="Times New Roman" w:cs="Times New Roman"/>
          <w:sz w:val="24"/>
          <w:szCs w:val="24"/>
        </w:rPr>
        <w:t xml:space="preserve"> even higher than the unemployment during the Great Depression. Besides unemployment, those convicted of a felony are denied certain privileges such as the right to vote. As with Betts initially, having a crimin</w:t>
      </w:r>
      <w:r>
        <w:rPr>
          <w:rFonts w:ascii="Times New Roman" w:eastAsia="Times New Roman" w:hAnsi="Times New Roman" w:cs="Times New Roman"/>
          <w:sz w:val="24"/>
          <w:szCs w:val="24"/>
        </w:rPr>
        <w:t xml:space="preserve">al record is a hindrance to licensure. Licensing authorities often determine what is considered “good moral character” without much guidance. Failure to meet the criteria of a “good moral character” bans </w:t>
      </w:r>
      <w:r>
        <w:rPr>
          <w:rFonts w:ascii="Times New Roman" w:eastAsia="Times New Roman" w:hAnsi="Times New Roman" w:cs="Times New Roman"/>
          <w:sz w:val="24"/>
          <w:szCs w:val="24"/>
        </w:rPr>
        <w:lastRenderedPageBreak/>
        <w:t>the individual. Needless to say, failure is a common</w:t>
      </w:r>
      <w:r>
        <w:rPr>
          <w:rFonts w:ascii="Times New Roman" w:eastAsia="Times New Roman" w:hAnsi="Times New Roman" w:cs="Times New Roman"/>
          <w:sz w:val="24"/>
          <w:szCs w:val="24"/>
        </w:rPr>
        <w:t xml:space="preserve"> occurrence for people with a criminal record.</w:t>
      </w:r>
    </w:p>
    <w:p w14:paraId="0000001B" w14:textId="77777777" w:rsidR="00687B37" w:rsidRDefault="00687B37" w:rsidP="00B66C38">
      <w:pPr>
        <w:spacing w:line="480" w:lineRule="auto"/>
        <w:rPr>
          <w:rFonts w:ascii="Times New Roman" w:eastAsia="Times New Roman" w:hAnsi="Times New Roman" w:cs="Times New Roman"/>
          <w:sz w:val="24"/>
          <w:szCs w:val="24"/>
        </w:rPr>
      </w:pPr>
    </w:p>
    <w:p w14:paraId="0000001C"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here I pose again: Is a felony really a life sentence? Can stigmas never be washed away? </w:t>
      </w:r>
    </w:p>
    <w:p w14:paraId="0000001D" w14:textId="77777777" w:rsidR="00687B37" w:rsidRDefault="00687B37" w:rsidP="00B66C38">
      <w:pPr>
        <w:spacing w:line="480" w:lineRule="auto"/>
        <w:rPr>
          <w:rFonts w:ascii="Times New Roman" w:eastAsia="Times New Roman" w:hAnsi="Times New Roman" w:cs="Times New Roman"/>
          <w:sz w:val="24"/>
          <w:szCs w:val="24"/>
        </w:rPr>
      </w:pPr>
    </w:p>
    <w:p w14:paraId="0000001E"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answer is no. </w:t>
      </w:r>
      <w:r>
        <w:rPr>
          <w:rFonts w:ascii="Times New Roman" w:eastAsia="Times New Roman" w:hAnsi="Times New Roman" w:cs="Times New Roman"/>
          <w:sz w:val="24"/>
          <w:szCs w:val="24"/>
        </w:rPr>
        <w:t xml:space="preserve">People should not be labeled as ex-convicts for life, many are able to make amends.  </w:t>
      </w:r>
    </w:p>
    <w:p w14:paraId="0000001F" w14:textId="77777777" w:rsidR="00687B37" w:rsidRDefault="00687B37" w:rsidP="00B66C38">
      <w:pPr>
        <w:spacing w:line="480" w:lineRule="auto"/>
        <w:rPr>
          <w:rFonts w:ascii="Times New Roman" w:eastAsia="Times New Roman" w:hAnsi="Times New Roman" w:cs="Times New Roman"/>
          <w:sz w:val="24"/>
          <w:szCs w:val="24"/>
        </w:rPr>
      </w:pPr>
    </w:p>
    <w:p w14:paraId="00000020"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Betts confessed that “[he]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was wrong and [he] was caught, and the best thing [he] could do was admit it and find a way to make amends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Hester became the “Sister of M</w:t>
      </w:r>
      <w:r>
        <w:rPr>
          <w:rFonts w:ascii="Times New Roman" w:eastAsia="Times New Roman" w:hAnsi="Times New Roman" w:cs="Times New Roman"/>
          <w:sz w:val="24"/>
          <w:szCs w:val="24"/>
        </w:rPr>
        <w:t xml:space="preserve">ercy”, using her limited power to help the poor and the needy. Similarly, Betts studied law and aspired to do post-conviction work and represent people on pardons. They became contributing members of society and proved that people can achieve absolution. </w:t>
      </w:r>
    </w:p>
    <w:p w14:paraId="00000021" w14:textId="77777777" w:rsidR="00687B37" w:rsidRDefault="00687B37" w:rsidP="00B66C38">
      <w:pPr>
        <w:spacing w:line="480" w:lineRule="auto"/>
        <w:rPr>
          <w:rFonts w:ascii="Times New Roman" w:eastAsia="Times New Roman" w:hAnsi="Times New Roman" w:cs="Times New Roman"/>
          <w:sz w:val="24"/>
          <w:szCs w:val="24"/>
        </w:rPr>
      </w:pPr>
    </w:p>
    <w:p w14:paraId="00000022"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deserves a “second chance”. At the very least, they deserve the chance to prove to the world they can be better. </w:t>
      </w:r>
    </w:p>
    <w:p w14:paraId="00000023" w14:textId="77777777" w:rsidR="00687B37" w:rsidRDefault="00687B37" w:rsidP="00B66C38">
      <w:pPr>
        <w:spacing w:line="480" w:lineRule="auto"/>
        <w:rPr>
          <w:rFonts w:ascii="Times New Roman" w:eastAsia="Times New Roman" w:hAnsi="Times New Roman" w:cs="Times New Roman"/>
          <w:sz w:val="24"/>
          <w:szCs w:val="24"/>
        </w:rPr>
      </w:pPr>
    </w:p>
    <w:p w14:paraId="00000024" w14:textId="77777777" w:rsidR="00687B37" w:rsidRDefault="007E35C1" w:rsidP="00B66C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humans are prone to mistakes. It’s the obligation of the society to foster a system that gives people opportunity to redeem the</w:t>
      </w:r>
      <w:r>
        <w:rPr>
          <w:rFonts w:ascii="Times New Roman" w:eastAsia="Times New Roman" w:hAnsi="Times New Roman" w:cs="Times New Roman"/>
          <w:sz w:val="24"/>
          <w:szCs w:val="24"/>
        </w:rPr>
        <w:t xml:space="preserve">mselves and become contributing members. So yes, “Think before you act”; but maybe society should also consider thinking before making hypercritical judgements. </w:t>
      </w:r>
    </w:p>
    <w:p w14:paraId="00000025" w14:textId="77777777" w:rsidR="00687B37" w:rsidRDefault="00687B37">
      <w:pPr>
        <w:spacing w:line="360" w:lineRule="auto"/>
        <w:rPr>
          <w:rFonts w:ascii="Times New Roman" w:eastAsia="Times New Roman" w:hAnsi="Times New Roman" w:cs="Times New Roman"/>
          <w:sz w:val="24"/>
          <w:szCs w:val="24"/>
        </w:rPr>
      </w:pPr>
    </w:p>
    <w:p w14:paraId="00000026" w14:textId="77777777" w:rsidR="00687B37" w:rsidRDefault="007E35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Citations: </w:t>
      </w:r>
    </w:p>
    <w:p w14:paraId="00000027" w14:textId="77777777" w:rsidR="00687B37" w:rsidRDefault="00687B37">
      <w:pPr>
        <w:spacing w:line="360" w:lineRule="auto"/>
        <w:rPr>
          <w:rFonts w:ascii="Times New Roman" w:eastAsia="Times New Roman" w:hAnsi="Times New Roman" w:cs="Times New Roman"/>
          <w:sz w:val="24"/>
          <w:szCs w:val="24"/>
        </w:rPr>
      </w:pPr>
    </w:p>
    <w:p w14:paraId="00000028"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Couloute, Lucius, and Dan Kopf. “Out of Prison &amp; Out of Work.” </w:t>
      </w:r>
      <w:r>
        <w:rPr>
          <w:rFonts w:ascii="Times New Roman" w:eastAsia="Times New Roman" w:hAnsi="Times New Roman" w:cs="Times New Roman"/>
          <w:i/>
          <w:sz w:val="24"/>
          <w:szCs w:val="24"/>
        </w:rPr>
        <w:t>Out of Prison &amp; O</w:t>
      </w:r>
      <w:r>
        <w:rPr>
          <w:rFonts w:ascii="Times New Roman" w:eastAsia="Times New Roman" w:hAnsi="Times New Roman" w:cs="Times New Roman"/>
          <w:i/>
          <w:sz w:val="24"/>
          <w:szCs w:val="24"/>
        </w:rPr>
        <w:t>ut of Work | Prison Policy Initiative</w:t>
      </w:r>
      <w:r>
        <w:rPr>
          <w:rFonts w:ascii="Times New Roman" w:eastAsia="Times New Roman" w:hAnsi="Times New Roman" w:cs="Times New Roman"/>
          <w:sz w:val="24"/>
          <w:szCs w:val="24"/>
        </w:rPr>
        <w:t>, www.prisonpolicy.org/reports/outofwork.html.</w:t>
      </w:r>
    </w:p>
    <w:p w14:paraId="00000029"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Hentze, Iris. </w:t>
      </w:r>
      <w:r>
        <w:rPr>
          <w:rFonts w:ascii="Times New Roman" w:eastAsia="Times New Roman" w:hAnsi="Times New Roman" w:cs="Times New Roman"/>
          <w:i/>
          <w:sz w:val="24"/>
          <w:szCs w:val="24"/>
        </w:rPr>
        <w:t>Barriers to Work: People with Criminal Records</w:t>
      </w:r>
      <w:r>
        <w:rPr>
          <w:rFonts w:ascii="Times New Roman" w:eastAsia="Times New Roman" w:hAnsi="Times New Roman" w:cs="Times New Roman"/>
          <w:sz w:val="24"/>
          <w:szCs w:val="24"/>
        </w:rPr>
        <w:t>, www.ncsl.org/research/labor-and-employment/barriers-to-work-individuals-with-criminal-records.aspx.</w:t>
      </w:r>
    </w:p>
    <w:p w14:paraId="0000002A" w14:textId="3A0F8469"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'Basta</w:t>
      </w:r>
      <w:r>
        <w:rPr>
          <w:rFonts w:ascii="Times New Roman" w:eastAsia="Times New Roman" w:hAnsi="Times New Roman" w:cs="Times New Roman"/>
          <w:sz w:val="24"/>
          <w:szCs w:val="24"/>
        </w:rPr>
        <w:t xml:space="preserve">rds </w:t>
      </w:r>
      <w:bookmarkStart w:id="0" w:name="_GoBack"/>
      <w:bookmarkEnd w:id="0"/>
      <w:r>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Reagan Era' A Poet Says His Generation Was 'Just Lost'.” </w:t>
      </w:r>
      <w:r>
        <w:rPr>
          <w:rFonts w:ascii="Times New Roman" w:eastAsia="Times New Roman" w:hAnsi="Times New Roman" w:cs="Times New Roman"/>
          <w:i/>
          <w:sz w:val="24"/>
          <w:szCs w:val="24"/>
        </w:rPr>
        <w:t>NPR</w:t>
      </w:r>
      <w:r>
        <w:rPr>
          <w:rFonts w:ascii="Times New Roman" w:eastAsia="Times New Roman" w:hAnsi="Times New Roman" w:cs="Times New Roman"/>
          <w:sz w:val="24"/>
          <w:szCs w:val="24"/>
        </w:rPr>
        <w:t>, NPR, 8 Dec. 2015, www.npr.org/2015/12/08/458901392/in-bastards-of-the-reagan-era-a-poet-says-his-generation-was-just-lost.</w:t>
      </w:r>
    </w:p>
    <w:p w14:paraId="0000002B"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“Reginald Dwayne Betts Bio.” </w:t>
      </w:r>
      <w:r>
        <w:rPr>
          <w:rFonts w:ascii="Times New Roman" w:eastAsia="Times New Roman" w:hAnsi="Times New Roman" w:cs="Times New Roman"/>
          <w:i/>
          <w:sz w:val="24"/>
          <w:szCs w:val="24"/>
        </w:rPr>
        <w:t>REGINALD DWAYNE BETTS</w:t>
      </w:r>
      <w:r>
        <w:rPr>
          <w:rFonts w:ascii="Times New Roman" w:eastAsia="Times New Roman" w:hAnsi="Times New Roman" w:cs="Times New Roman"/>
          <w:sz w:val="24"/>
          <w:szCs w:val="24"/>
        </w:rPr>
        <w:t>, Soda Cre</w:t>
      </w:r>
      <w:r>
        <w:rPr>
          <w:rFonts w:ascii="Times New Roman" w:eastAsia="Times New Roman" w:hAnsi="Times New Roman" w:cs="Times New Roman"/>
          <w:sz w:val="24"/>
          <w:szCs w:val="24"/>
        </w:rPr>
        <w:t>ek Digital , www.dwaynebetts.com/bio/.</w:t>
      </w:r>
    </w:p>
    <w:p w14:paraId="0000002C"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Weiss, Bari. “Admit This Ex-Con to the Connecticut Bar.”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The New York Times, 9 Aug. 2017, www.nytimes.com/2017/08/09/opinion/admit-this-ex-con-to-the-connecticut-bar.html.</w:t>
      </w:r>
    </w:p>
    <w:p w14:paraId="0000002D"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Hawthorne, Nathaniel, 1804-1864. The Scarlet Letter. New York, N.Y., U.S.A. :Signet   </w:t>
      </w:r>
    </w:p>
    <w:p w14:paraId="0000002E" w14:textId="77777777" w:rsidR="00687B37" w:rsidRDefault="007E35C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Classic, 1988.</w:t>
      </w:r>
    </w:p>
    <w:sectPr w:rsidR="00687B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37"/>
    <w:rsid w:val="00540AB0"/>
    <w:rsid w:val="00687B37"/>
    <w:rsid w:val="0071715E"/>
    <w:rsid w:val="007E35C1"/>
    <w:rsid w:val="00B6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F7DEC6"/>
  <w15:docId w15:val="{B8769469-6ED8-0942-BCD3-1146C21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5912</Characters>
  <Application>Microsoft Office Word</Application>
  <DocSecurity>0</DocSecurity>
  <Lines>85</Lines>
  <Paragraphs>12</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Haoyang (Andy) 21</cp:lastModifiedBy>
  <cp:revision>5</cp:revision>
  <dcterms:created xsi:type="dcterms:W3CDTF">2020-05-04T18:49:00Z</dcterms:created>
  <dcterms:modified xsi:type="dcterms:W3CDTF">2020-05-04T18:50:00Z</dcterms:modified>
</cp:coreProperties>
</file>